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6F68" w:rsidRDefault="00C36F68" w:rsidP="00C36F68">
      <w:r>
        <w:t>De retour en classe, nous voulions un jardin pareil. Alors après un peu de patience nous avons récolté </w:t>
      </w:r>
      <w:r w:rsidRPr="00AC12AD">
        <w:rPr>
          <w:b/>
          <w:bCs/>
          <w:sz w:val="28"/>
          <w:szCs w:val="28"/>
        </w:rPr>
        <w:t>nos produits bio</w:t>
      </w:r>
      <w:r>
        <w:t xml:space="preserve"> : des </w:t>
      </w:r>
      <w:proofErr w:type="spellStart"/>
      <w:r>
        <w:t>caloux</w:t>
      </w:r>
      <w:proofErr w:type="spellEnd"/>
      <w:r>
        <w:t xml:space="preserve"> (gombo), des aubergines, des fleurs d’oseille, des tomates cerises, un gros jicama.</w:t>
      </w:r>
    </w:p>
    <w:p w:rsidR="00C36F68" w:rsidRDefault="00C36F68" w:rsidP="00C36F68">
      <w:r>
        <w:rPr>
          <w:noProof/>
        </w:rPr>
        <w:drawing>
          <wp:inline distT="0" distB="0" distL="0" distR="0" wp14:anchorId="423B7AE5" wp14:editId="7EE6722A">
            <wp:extent cx="2465172" cy="1680133"/>
            <wp:effectExtent l="0" t="7303" r="4128" b="4127"/>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 cstate="print">
                      <a:extLst>
                        <a:ext uri="{BEBA8EAE-BF5A-486C-A8C5-ECC9F3942E4B}">
                          <a14:imgProps xmlns:a14="http://schemas.microsoft.com/office/drawing/2010/main">
                            <a14:imgLayer r:embed="rId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2465172" cy="1680133"/>
                    </a:xfrm>
                    <a:prstGeom prst="rect">
                      <a:avLst/>
                    </a:prstGeom>
                    <a:noFill/>
                    <a:ln>
                      <a:noFill/>
                    </a:ln>
                  </pic:spPr>
                </pic:pic>
              </a:graphicData>
            </a:graphic>
          </wp:inline>
        </w:drawing>
      </w:r>
      <w:r>
        <w:tab/>
      </w:r>
      <w:r>
        <w:rPr>
          <w:noProof/>
        </w:rPr>
        <w:drawing>
          <wp:inline distT="0" distB="0" distL="0" distR="0" wp14:anchorId="69B6A054" wp14:editId="1E31A616">
            <wp:extent cx="2486658" cy="1586548"/>
            <wp:effectExtent l="0" t="7302" r="2222" b="2223"/>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2493014" cy="1590603"/>
                    </a:xfrm>
                    <a:prstGeom prst="rect">
                      <a:avLst/>
                    </a:prstGeom>
                    <a:noFill/>
                    <a:ln>
                      <a:noFill/>
                    </a:ln>
                  </pic:spPr>
                </pic:pic>
              </a:graphicData>
            </a:graphic>
          </wp:inline>
        </w:drawing>
      </w:r>
      <w:r>
        <w:tab/>
      </w:r>
      <w:r>
        <w:rPr>
          <w:noProof/>
        </w:rPr>
        <w:drawing>
          <wp:inline distT="0" distB="0" distL="0" distR="0" wp14:anchorId="71BD5F39" wp14:editId="08FB079E">
            <wp:extent cx="2545644" cy="1536418"/>
            <wp:effectExtent l="9207"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2569465" cy="1550795"/>
                    </a:xfrm>
                    <a:prstGeom prst="rect">
                      <a:avLst/>
                    </a:prstGeom>
                    <a:noFill/>
                    <a:ln>
                      <a:noFill/>
                    </a:ln>
                  </pic:spPr>
                </pic:pic>
              </a:graphicData>
            </a:graphic>
          </wp:inline>
        </w:drawing>
      </w:r>
    </w:p>
    <w:p w:rsidR="00C36F68" w:rsidRDefault="00C36F68" w:rsidP="00C36F68">
      <w:r>
        <w:t>Oseille – groseille</w:t>
      </w:r>
      <w:r>
        <w:tab/>
      </w:r>
      <w:r>
        <w:tab/>
        <w:t xml:space="preserve">   </w:t>
      </w:r>
      <w:proofErr w:type="spellStart"/>
      <w:r>
        <w:t>calou</w:t>
      </w:r>
      <w:proofErr w:type="spellEnd"/>
      <w:r>
        <w:t xml:space="preserve"> – gombo</w:t>
      </w:r>
      <w:r>
        <w:tab/>
      </w:r>
      <w:r>
        <w:tab/>
        <w:t xml:space="preserve">   tomate cerise</w:t>
      </w:r>
    </w:p>
    <w:p w:rsidR="00C36F68" w:rsidRDefault="00C36F68" w:rsidP="00C36F68">
      <w:r>
        <w:rPr>
          <w:noProof/>
        </w:rPr>
        <w:drawing>
          <wp:inline distT="0" distB="0" distL="0" distR="0" wp14:anchorId="21600042" wp14:editId="7AF69EDE">
            <wp:extent cx="2174872" cy="1543686"/>
            <wp:effectExtent l="0" t="8573" r="7938" b="7937"/>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2181977" cy="1548729"/>
                    </a:xfrm>
                    <a:prstGeom prst="rect">
                      <a:avLst/>
                    </a:prstGeom>
                    <a:noFill/>
                    <a:ln>
                      <a:noFill/>
                    </a:ln>
                  </pic:spPr>
                </pic:pic>
              </a:graphicData>
            </a:graphic>
          </wp:inline>
        </w:drawing>
      </w:r>
      <w:r>
        <w:tab/>
      </w:r>
      <w:r>
        <w:rPr>
          <w:noProof/>
        </w:rPr>
        <w:drawing>
          <wp:inline distT="0" distB="0" distL="0" distR="0" wp14:anchorId="6239A202" wp14:editId="58090E34">
            <wp:extent cx="2228850" cy="177165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2230411" cy="1772891"/>
                    </a:xfrm>
                    <a:prstGeom prst="rect">
                      <a:avLst/>
                    </a:prstGeom>
                    <a:noFill/>
                    <a:ln>
                      <a:noFill/>
                    </a:ln>
                  </pic:spPr>
                </pic:pic>
              </a:graphicData>
            </a:graphic>
          </wp:inline>
        </w:drawing>
      </w:r>
      <w:r>
        <w:t xml:space="preserve">   </w:t>
      </w:r>
      <w:r>
        <w:rPr>
          <w:noProof/>
        </w:rPr>
        <w:drawing>
          <wp:inline distT="0" distB="0" distL="0" distR="0" wp14:anchorId="6E72B4CF" wp14:editId="418F53D3">
            <wp:extent cx="2228215" cy="1676777"/>
            <wp:effectExtent l="9208"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2241956" cy="1687117"/>
                    </a:xfrm>
                    <a:prstGeom prst="rect">
                      <a:avLst/>
                    </a:prstGeom>
                    <a:noFill/>
                    <a:ln>
                      <a:noFill/>
                    </a:ln>
                  </pic:spPr>
                </pic:pic>
              </a:graphicData>
            </a:graphic>
          </wp:inline>
        </w:drawing>
      </w:r>
    </w:p>
    <w:p w:rsidR="00C36F68" w:rsidRDefault="00C36F68" w:rsidP="00C36F68">
      <w:r>
        <w:t xml:space="preserve">    Aubergine</w:t>
      </w:r>
      <w:r>
        <w:tab/>
      </w:r>
      <w:r>
        <w:tab/>
      </w:r>
      <w:r>
        <w:tab/>
        <w:t xml:space="preserve">    jicama</w:t>
      </w:r>
      <w:r>
        <w:tab/>
      </w:r>
      <w:r>
        <w:tab/>
      </w:r>
      <w:r>
        <w:tab/>
      </w:r>
      <w:r>
        <w:tab/>
        <w:t>basilic</w:t>
      </w:r>
    </w:p>
    <w:p w:rsidR="00C36F68" w:rsidRDefault="00C36F68" w:rsidP="00C36F68"/>
    <w:p w:rsidR="00C36F68" w:rsidRPr="00A42F17" w:rsidRDefault="00C36F68" w:rsidP="00C36F68">
      <w:pPr>
        <w:pStyle w:val="NormalWeb"/>
        <w:spacing w:before="0" w:beforeAutospacing="0" w:after="0" w:afterAutospacing="0" w:line="334" w:lineRule="atLeast"/>
        <w:jc w:val="both"/>
        <w:rPr>
          <w:rFonts w:asciiTheme="minorHAnsi" w:hAnsiTheme="minorHAnsi" w:cstheme="minorHAnsi"/>
          <w:color w:val="222222"/>
          <w:sz w:val="22"/>
          <w:szCs w:val="22"/>
        </w:rPr>
      </w:pPr>
      <w:r w:rsidRPr="00F802A7">
        <w:rPr>
          <w:rFonts w:asciiTheme="minorHAnsi" w:hAnsiTheme="minorHAnsi" w:cstheme="minorHAnsi"/>
          <w:b/>
          <w:bCs/>
          <w:sz w:val="22"/>
          <w:szCs w:val="22"/>
        </w:rPr>
        <w:t>Le jicama</w:t>
      </w:r>
      <w:r w:rsidRPr="00A42F17">
        <w:rPr>
          <w:rFonts w:asciiTheme="minorHAnsi" w:hAnsiTheme="minorHAnsi" w:cstheme="minorHAnsi"/>
          <w:sz w:val="22"/>
          <w:szCs w:val="22"/>
        </w:rPr>
        <w:t xml:space="preserve"> ou pois patate, pois manioc ou encore igname haricot </w:t>
      </w:r>
      <w:r w:rsidRPr="00A42F17">
        <w:rPr>
          <w:rFonts w:asciiTheme="minorHAnsi" w:hAnsiTheme="minorHAnsi" w:cstheme="minorHAnsi"/>
          <w:color w:val="222222"/>
          <w:sz w:val="22"/>
          <w:szCs w:val="22"/>
        </w:rPr>
        <w:t xml:space="preserve">est une plante de la famille des </w:t>
      </w:r>
      <w:hyperlink r:id="rId11" w:tooltip="Fabaceae" w:history="1">
        <w:proofErr w:type="spellStart"/>
        <w:r w:rsidRPr="00A42F17">
          <w:rPr>
            <w:rStyle w:val="Lienhypertexte"/>
            <w:rFonts w:asciiTheme="minorHAnsi" w:hAnsiTheme="minorHAnsi" w:cstheme="minorHAnsi"/>
            <w:i/>
            <w:iCs/>
            <w:color w:val="0645AD"/>
            <w:sz w:val="22"/>
            <w:szCs w:val="22"/>
          </w:rPr>
          <w:t>Fabaceae</w:t>
        </w:r>
        <w:proofErr w:type="spellEnd"/>
      </w:hyperlink>
      <w:r w:rsidRPr="00A42F17">
        <w:rPr>
          <w:rFonts w:asciiTheme="minorHAnsi" w:hAnsiTheme="minorHAnsi" w:cstheme="minorHAnsi"/>
          <w:color w:val="222222"/>
          <w:sz w:val="22"/>
          <w:szCs w:val="22"/>
        </w:rPr>
        <w:t xml:space="preserve">. </w:t>
      </w:r>
    </w:p>
    <w:p w:rsidR="00C36F68" w:rsidRDefault="00C36F68" w:rsidP="00C36F68">
      <w:pPr>
        <w:pStyle w:val="NormalWeb"/>
        <w:spacing w:before="104" w:beforeAutospacing="0" w:after="104" w:afterAutospacing="0" w:line="334" w:lineRule="atLeast"/>
        <w:jc w:val="both"/>
        <w:rPr>
          <w:rFonts w:asciiTheme="minorHAnsi" w:hAnsiTheme="minorHAnsi" w:cstheme="minorHAnsi"/>
          <w:color w:val="222222"/>
          <w:sz w:val="10"/>
          <w:szCs w:val="10"/>
        </w:rPr>
      </w:pPr>
      <w:r w:rsidRPr="00A42F17">
        <w:rPr>
          <w:rFonts w:asciiTheme="minorHAnsi" w:hAnsiTheme="minorHAnsi" w:cstheme="minorHAnsi"/>
          <w:color w:val="222222"/>
          <w:sz w:val="22"/>
          <w:szCs w:val="22"/>
        </w:rPr>
        <w:t xml:space="preserve">On consomme son </w:t>
      </w:r>
      <w:hyperlink r:id="rId12" w:tooltip="Tubercule" w:history="1">
        <w:r w:rsidRPr="00A42F17">
          <w:rPr>
            <w:rStyle w:val="Lienhypertexte"/>
            <w:rFonts w:asciiTheme="minorHAnsi" w:hAnsiTheme="minorHAnsi" w:cstheme="minorHAnsi"/>
            <w:color w:val="0645AD"/>
            <w:sz w:val="22"/>
            <w:szCs w:val="22"/>
          </w:rPr>
          <w:t>tubercule</w:t>
        </w:r>
      </w:hyperlink>
      <w:r w:rsidRPr="00A42F17">
        <w:rPr>
          <w:rFonts w:asciiTheme="minorHAnsi" w:hAnsiTheme="minorHAnsi" w:cstheme="minorHAnsi"/>
          <w:color w:val="222222"/>
          <w:sz w:val="22"/>
          <w:szCs w:val="22"/>
        </w:rPr>
        <w:t xml:space="preserve">, notamment au </w:t>
      </w:r>
      <w:hyperlink r:id="rId13" w:tooltip="Mexique" w:history="1">
        <w:r w:rsidRPr="00A42F17">
          <w:rPr>
            <w:rStyle w:val="Lienhypertexte"/>
            <w:rFonts w:asciiTheme="minorHAnsi" w:hAnsiTheme="minorHAnsi" w:cstheme="minorHAnsi"/>
            <w:color w:val="0645AD"/>
            <w:sz w:val="22"/>
            <w:szCs w:val="22"/>
          </w:rPr>
          <w:t>Mexique</w:t>
        </w:r>
      </w:hyperlink>
      <w:r w:rsidRPr="00A42F17">
        <w:rPr>
          <w:rFonts w:asciiTheme="minorHAnsi" w:hAnsiTheme="minorHAnsi" w:cstheme="minorHAnsi"/>
          <w:color w:val="222222"/>
          <w:sz w:val="22"/>
          <w:szCs w:val="22"/>
        </w:rPr>
        <w:t xml:space="preserve">, en </w:t>
      </w:r>
      <w:hyperlink r:id="rId14" w:tooltip="Amérique centrale" w:history="1">
        <w:r w:rsidRPr="00A42F17">
          <w:rPr>
            <w:rStyle w:val="Lienhypertexte"/>
            <w:rFonts w:asciiTheme="minorHAnsi" w:hAnsiTheme="minorHAnsi" w:cstheme="minorHAnsi"/>
            <w:color w:val="0645AD"/>
            <w:sz w:val="22"/>
            <w:szCs w:val="22"/>
          </w:rPr>
          <w:t>Amérique centrale</w:t>
        </w:r>
      </w:hyperlink>
      <w:r w:rsidRPr="00A42F17">
        <w:rPr>
          <w:rFonts w:asciiTheme="minorHAnsi" w:hAnsiTheme="minorHAnsi" w:cstheme="minorHAnsi"/>
          <w:color w:val="222222"/>
          <w:sz w:val="22"/>
          <w:szCs w:val="22"/>
        </w:rPr>
        <w:t xml:space="preserve"> et en </w:t>
      </w:r>
      <w:hyperlink r:id="rId15" w:tooltip="Asie du Sud-Est" w:history="1">
        <w:r w:rsidRPr="00A42F17">
          <w:rPr>
            <w:rStyle w:val="Lienhypertexte"/>
            <w:rFonts w:asciiTheme="minorHAnsi" w:hAnsiTheme="minorHAnsi" w:cstheme="minorHAnsi"/>
            <w:color w:val="0645AD"/>
            <w:sz w:val="22"/>
            <w:szCs w:val="22"/>
          </w:rPr>
          <w:t>Asie du Sud-Est</w:t>
        </w:r>
      </w:hyperlink>
      <w:r w:rsidRPr="00A42F17">
        <w:rPr>
          <w:rFonts w:asciiTheme="minorHAnsi" w:hAnsiTheme="minorHAnsi" w:cstheme="minorHAnsi"/>
          <w:color w:val="222222"/>
          <w:sz w:val="22"/>
          <w:szCs w:val="22"/>
        </w:rPr>
        <w:t xml:space="preserve">. Il se présente sous la forme d'un bulbe brun clair mais n'en est pas un. Sa peau n'est pas comestible. La chair est juteuse, croquante et sucrée, avec un léger goût de châtaigne. Elle se consomme crue en salade, ou cuite comme une pomme de terre. </w:t>
      </w:r>
    </w:p>
    <w:p w:rsidR="00C36F68" w:rsidRPr="00792AE8" w:rsidRDefault="00C36F68" w:rsidP="00C36F68">
      <w:pPr>
        <w:pStyle w:val="NormalWeb"/>
        <w:spacing w:before="104" w:beforeAutospacing="0" w:after="104" w:afterAutospacing="0"/>
        <w:jc w:val="both"/>
        <w:rPr>
          <w:rFonts w:asciiTheme="minorHAnsi" w:hAnsiTheme="minorHAnsi" w:cstheme="minorHAnsi"/>
          <w:color w:val="222222"/>
          <w:sz w:val="10"/>
          <w:szCs w:val="10"/>
        </w:rPr>
      </w:pPr>
    </w:p>
    <w:p w:rsidR="00C36F68" w:rsidRPr="00A42F17" w:rsidRDefault="00C36F68" w:rsidP="00C36F68">
      <w:pPr>
        <w:rPr>
          <w:rFonts w:cstheme="minorHAnsi"/>
        </w:rPr>
      </w:pPr>
      <w:r w:rsidRPr="00A42F17">
        <w:rPr>
          <w:rFonts w:cstheme="minorHAnsi"/>
        </w:rPr>
        <w:t>Notre maitresse nous en a donné cru et bien frais, c’était très bon. Nous avons beaucoup apprécié. On ne connaissait pas, c’est notre camarade Ambre qui l’a emmené.</w:t>
      </w:r>
    </w:p>
    <w:p w:rsidR="00C36F68" w:rsidRDefault="00C36F68" w:rsidP="00C36F68"/>
    <w:p w:rsidR="00C36F68" w:rsidRDefault="00C36F68" w:rsidP="00C36F68">
      <w:r>
        <w:lastRenderedPageBreak/>
        <w:t xml:space="preserve">Toujours dans l’attente d’une récolte conséquente, nous avons poursuivi notre projet au </w:t>
      </w:r>
      <w:r w:rsidRPr="005677F0">
        <w:rPr>
          <w:rFonts w:ascii="Arial Rounded MT Bold" w:hAnsi="Arial Rounded MT Bold"/>
          <w:sz w:val="28"/>
          <w:szCs w:val="28"/>
        </w:rPr>
        <w:t>jardin botanique de Cayenne</w:t>
      </w:r>
      <w:r>
        <w:t>. Là, nous avons aussi eu droit à une visite guidée avec le responsable, un monsieur très gentil.</w:t>
      </w:r>
    </w:p>
    <w:p w:rsidR="00C36F68" w:rsidRDefault="00C36F68" w:rsidP="00C36F68">
      <w:r>
        <w:t>Il nous a parlé des différents palmiers, arbres et fleurs qu’on trouve en Guyane.</w:t>
      </w:r>
    </w:p>
    <w:p w:rsidR="00C36F68" w:rsidRDefault="00C36F68" w:rsidP="00C36F68">
      <w:r>
        <w:t>Nous nous sommes baladés et nous avons gouté sur place.</w:t>
      </w:r>
    </w:p>
    <w:p w:rsidR="00C36F68" w:rsidRDefault="00C36F68" w:rsidP="00C36F68">
      <w:pPr>
        <w:ind w:firstLine="709"/>
      </w:pPr>
      <w:r>
        <w:rPr>
          <w:noProof/>
        </w:rPr>
        <w:drawing>
          <wp:inline distT="0" distB="0" distL="0" distR="0" wp14:anchorId="04DEF1BD" wp14:editId="77EC8412">
            <wp:extent cx="2790825" cy="2093119"/>
            <wp:effectExtent l="6033"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6" cstate="print">
                      <a:extLst>
                        <a:ext uri="{BEBA8EAE-BF5A-486C-A8C5-ECC9F3942E4B}">
                          <a14:imgProps xmlns:a14="http://schemas.microsoft.com/office/drawing/2010/main">
                            <a14:imgLayer r:embed="rId17">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2793795" cy="2095346"/>
                    </a:xfrm>
                    <a:prstGeom prst="rect">
                      <a:avLst/>
                    </a:prstGeom>
                    <a:noFill/>
                    <a:ln>
                      <a:noFill/>
                    </a:ln>
                  </pic:spPr>
                </pic:pic>
              </a:graphicData>
            </a:graphic>
          </wp:inline>
        </w:drawing>
      </w:r>
      <w:r>
        <w:t xml:space="preserve"> </w:t>
      </w:r>
      <w:r>
        <w:tab/>
        <w:t xml:space="preserve">  </w:t>
      </w:r>
      <w:r>
        <w:rPr>
          <w:noProof/>
        </w:rPr>
        <w:drawing>
          <wp:inline distT="0" distB="0" distL="0" distR="0" wp14:anchorId="4793B162" wp14:editId="0808C669">
            <wp:extent cx="2762249" cy="1969770"/>
            <wp:effectExtent l="0" t="4127"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8" cstate="print">
                      <a:extLst>
                        <a:ext uri="{BEBA8EAE-BF5A-486C-A8C5-ECC9F3942E4B}">
                          <a14:imgProps xmlns:a14="http://schemas.microsoft.com/office/drawing/2010/main">
                            <a14:imgLayer r:embed="rId19">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2768049" cy="1973906"/>
                    </a:xfrm>
                    <a:prstGeom prst="rect">
                      <a:avLst/>
                    </a:prstGeom>
                    <a:noFill/>
                    <a:ln>
                      <a:noFill/>
                    </a:ln>
                  </pic:spPr>
                </pic:pic>
              </a:graphicData>
            </a:graphic>
          </wp:inline>
        </w:drawing>
      </w:r>
    </w:p>
    <w:p w:rsidR="00C36F68" w:rsidRDefault="00C36F68" w:rsidP="00C36F68">
      <w:r>
        <w:t xml:space="preserve"> </w:t>
      </w:r>
    </w:p>
    <w:p w:rsidR="00C36F68" w:rsidRDefault="00C36F68" w:rsidP="00C36F68">
      <w:r>
        <w:t>Quelques mois se sont écoulés…</w:t>
      </w:r>
    </w:p>
    <w:p w:rsidR="00C36F68" w:rsidRDefault="00C36F68" w:rsidP="00C36F68">
      <w:r>
        <w:t>Et nous arrivons à la fin de l’année scolaire 2019. Voilà, nous avons fait une belle récolte qui nous a permis de préparer nos tartes aux légumes. Miam ! Miam !</w:t>
      </w:r>
    </w:p>
    <w:p w:rsidR="00C36F68" w:rsidRDefault="00C36F68" w:rsidP="00C36F68">
      <w:r>
        <w:t xml:space="preserve">La maman de </w:t>
      </w:r>
      <w:proofErr w:type="spellStart"/>
      <w:r>
        <w:t>Tanycia</w:t>
      </w:r>
      <w:proofErr w:type="spellEnd"/>
      <w:r>
        <w:t xml:space="preserve"> nous a fait du jus d’oseille. C’était délicieux !</w:t>
      </w:r>
    </w:p>
    <w:p w:rsidR="00C36F68" w:rsidRDefault="00C36F68" w:rsidP="00C36F68"/>
    <w:p w:rsidR="00C36F68" w:rsidRDefault="00C36F68" w:rsidP="00C36F68">
      <w:r>
        <w:rPr>
          <w:noProof/>
        </w:rPr>
        <w:drawing>
          <wp:inline distT="0" distB="0" distL="0" distR="0" wp14:anchorId="53B05A66" wp14:editId="2F88D3FF">
            <wp:extent cx="2253615" cy="1658525"/>
            <wp:effectExtent l="0" t="6985" r="6350" b="635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 cstate="print">
                      <a:extLst>
                        <a:ext uri="{BEBA8EAE-BF5A-486C-A8C5-ECC9F3942E4B}">
                          <a14:imgProps xmlns:a14="http://schemas.microsoft.com/office/drawing/2010/main">
                            <a14:imgLayer r:embed="rId21">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2288803" cy="1684421"/>
                    </a:xfrm>
                    <a:prstGeom prst="rect">
                      <a:avLst/>
                    </a:prstGeom>
                    <a:noFill/>
                    <a:ln>
                      <a:noFill/>
                    </a:ln>
                  </pic:spPr>
                </pic:pic>
              </a:graphicData>
            </a:graphic>
          </wp:inline>
        </w:drawing>
      </w:r>
      <w:r>
        <w:t xml:space="preserve">  </w:t>
      </w:r>
      <w:r>
        <w:tab/>
        <w:t xml:space="preserve"> </w:t>
      </w:r>
      <w:r>
        <w:rPr>
          <w:noProof/>
        </w:rPr>
        <w:drawing>
          <wp:inline distT="0" distB="0" distL="0" distR="0" wp14:anchorId="2F39A86B" wp14:editId="51FECEFC">
            <wp:extent cx="2188770" cy="1560078"/>
            <wp:effectExtent l="9525"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2199891" cy="1568005"/>
                    </a:xfrm>
                    <a:prstGeom prst="rect">
                      <a:avLst/>
                    </a:prstGeom>
                    <a:noFill/>
                    <a:ln>
                      <a:noFill/>
                    </a:ln>
                  </pic:spPr>
                </pic:pic>
              </a:graphicData>
            </a:graphic>
          </wp:inline>
        </w:drawing>
      </w:r>
      <w:r>
        <w:t xml:space="preserve">  </w:t>
      </w:r>
      <w:r>
        <w:rPr>
          <w:noProof/>
        </w:rPr>
        <w:t xml:space="preserve">   </w:t>
      </w:r>
      <w:r>
        <w:rPr>
          <w:noProof/>
        </w:rPr>
        <w:drawing>
          <wp:inline distT="0" distB="0" distL="0" distR="0" wp14:anchorId="375789A4" wp14:editId="3448283A">
            <wp:extent cx="2182495" cy="1636871"/>
            <wp:effectExtent l="635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3" cstate="print">
                      <a:extLst>
                        <a:ext uri="{BEBA8EAE-BF5A-486C-A8C5-ECC9F3942E4B}">
                          <a14:imgProps xmlns:a14="http://schemas.microsoft.com/office/drawing/2010/main">
                            <a14:imgLayer r:embed="rId24">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2193125" cy="1644843"/>
                    </a:xfrm>
                    <a:prstGeom prst="rect">
                      <a:avLst/>
                    </a:prstGeom>
                    <a:noFill/>
                    <a:ln>
                      <a:noFill/>
                    </a:ln>
                  </pic:spPr>
                </pic:pic>
              </a:graphicData>
            </a:graphic>
          </wp:inline>
        </w:drawing>
      </w:r>
    </w:p>
    <w:p w:rsidR="00C36F68" w:rsidRDefault="00C36F68" w:rsidP="00C36F68"/>
    <w:p w:rsidR="002C7ACF" w:rsidRDefault="00C36F68" w:rsidP="00C36F68">
      <w:r>
        <w:t>Nous avons tout bu et on en redemandait.</w:t>
      </w:r>
      <w:bookmarkStart w:id="0" w:name="_GoBack"/>
      <w:bookmarkEnd w:id="0"/>
    </w:p>
    <w:sectPr w:rsidR="002C7A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F68"/>
    <w:rsid w:val="002C7ACF"/>
    <w:rsid w:val="00B54636"/>
    <w:rsid w:val="00C36F6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0DA0EE-B715-4DC9-A0FF-5C02869CA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F6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C36F68"/>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C36F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fr.wikipedia.org/wiki/Mexique" TargetMode="External"/><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webSettings" Target="webSettings.xml"/><Relationship Id="rId21" Type="http://schemas.microsoft.com/office/2007/relationships/hdphoto" Target="media/hdphoto4.wdp"/><Relationship Id="rId7" Type="http://schemas.openxmlformats.org/officeDocument/2006/relationships/image" Target="media/image3.jpeg"/><Relationship Id="rId12" Type="http://schemas.openxmlformats.org/officeDocument/2006/relationships/hyperlink" Target="https://fr.wikipedia.org/wiki/Tubercule" TargetMode="External"/><Relationship Id="rId17" Type="http://schemas.microsoft.com/office/2007/relationships/hdphoto" Target="media/hdphoto2.wdp"/><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7.png"/><Relationship Id="rId20" Type="http://schemas.openxmlformats.org/officeDocument/2006/relationships/image" Target="media/image9.pn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s://fr.wikipedia.org/wiki/Fabaceae" TargetMode="External"/><Relationship Id="rId24" Type="http://schemas.microsoft.com/office/2007/relationships/hdphoto" Target="media/hdphoto5.wdp"/><Relationship Id="rId5" Type="http://schemas.microsoft.com/office/2007/relationships/hdphoto" Target="media/hdphoto1.wdp"/><Relationship Id="rId15" Type="http://schemas.openxmlformats.org/officeDocument/2006/relationships/hyperlink" Target="https://fr.wikipedia.org/wiki/Asie_du_Sud-Est" TargetMode="External"/><Relationship Id="rId23" Type="http://schemas.openxmlformats.org/officeDocument/2006/relationships/image" Target="media/image11.png"/><Relationship Id="rId10" Type="http://schemas.openxmlformats.org/officeDocument/2006/relationships/image" Target="media/image6.jpeg"/><Relationship Id="rId19" Type="http://schemas.microsoft.com/office/2007/relationships/hdphoto" Target="media/hdphoto3.wdp"/><Relationship Id="rId4" Type="http://schemas.openxmlformats.org/officeDocument/2006/relationships/image" Target="media/image1.png"/><Relationship Id="rId9" Type="http://schemas.openxmlformats.org/officeDocument/2006/relationships/image" Target="media/image5.jpeg"/><Relationship Id="rId14" Type="http://schemas.openxmlformats.org/officeDocument/2006/relationships/hyperlink" Target="https://fr.wikipedia.org/wiki/Am%C3%A9rique_centrale" TargetMode="External"/><Relationship Id="rId22" Type="http://schemas.openxmlformats.org/officeDocument/2006/relationships/image" Target="media/image10.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307</Words>
  <Characters>1694</Characters>
  <Application>Microsoft Office Word</Application>
  <DocSecurity>0</DocSecurity>
  <Lines>14</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henrica gustave</dc:creator>
  <cp:keywords/>
  <dc:description/>
  <cp:lastModifiedBy>henrica gustave</cp:lastModifiedBy>
  <cp:revision>2</cp:revision>
  <dcterms:created xsi:type="dcterms:W3CDTF">2019-06-20T17:30:00Z</dcterms:created>
  <dcterms:modified xsi:type="dcterms:W3CDTF">2019-06-20T17:43:00Z</dcterms:modified>
</cp:coreProperties>
</file>